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B69" w:rsidRDefault="00F32B69" w:rsidP="00F32B6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32B69" w:rsidRPr="003175C4" w:rsidRDefault="00F32B69" w:rsidP="00F32B6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F32B69" w:rsidRPr="00611EC5" w:rsidRDefault="00F32B69" w:rsidP="00F32B69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CC7B2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изменений в муниципальную программу </w:t>
      </w:r>
      <w:r w:rsidRPr="00205780">
        <w:rPr>
          <w:rFonts w:ascii="Times New Roman" w:eastAsia="Calibri" w:hAnsi="Times New Roman" w:cs="Times New Roman"/>
          <w:b/>
          <w:bCs/>
          <w:sz w:val="26"/>
          <w:szCs w:val="26"/>
        </w:rPr>
        <w:t>«Развитие системы образования городского округа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29.12.2017 № 5945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527" w:rsidRPr="00F3049A" w:rsidRDefault="008863E6" w:rsidP="00232527">
      <w:pPr>
        <w:tabs>
          <w:tab w:val="left" w:pos="851"/>
        </w:tabs>
        <w:ind w:left="425" w:firstLine="709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8863E6">
        <w:rPr>
          <w:rFonts w:ascii="Times New Roman" w:hAnsi="Times New Roman" w:cs="Times New Roman"/>
          <w:sz w:val="25"/>
          <w:szCs w:val="25"/>
        </w:rPr>
        <w:t>В соответствии с ч. 4 ст. 21 Бюджетного кодекса Российской Федерации,                   Федеральным законом от 29.12.2012 № 273-ФЗ «Об образовании в Российской                       Федерации», Законом Республики Башкортостан от 01.07.2013 № 696-з «Об                          образовании в Республике Башкортостан», государственной программой «Развитие     образования Республики Башкортостан», утвержденной постановлением                              Правительства Республики Башкортостан от 21.02.2013  №54, распоряжением                     Правительства Республики Башкортостан от 01.03.2018 № 143-р, решением Совета      городского округа от 14.12.2023 № 476 «О бюджете городского округа город                    Октябрьский Республики Башкортостан на 2024 год и на плановый период 2025 и 2026 годов» (в редакции решения Совета от 25.04.2024 № 526)</w:t>
      </w:r>
    </w:p>
    <w:p w:rsidR="008A484E" w:rsidRPr="003175C4" w:rsidRDefault="008A484E" w:rsidP="003C2E8A">
      <w:pPr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D9165E" w:rsidRDefault="008A484E" w:rsidP="006A1EB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>Срок проведения обсуждения</w:t>
      </w: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8863E6">
        <w:rPr>
          <w:rFonts w:ascii="Times New Roman" w:eastAsia="Calibri" w:hAnsi="Times New Roman" w:cs="Times New Roman"/>
          <w:b/>
          <w:sz w:val="26"/>
          <w:szCs w:val="26"/>
        </w:rPr>
        <w:t>30</w:t>
      </w:r>
      <w:r w:rsidR="0014559B"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863E6">
        <w:rPr>
          <w:rFonts w:ascii="Times New Roman" w:eastAsia="Calibri" w:hAnsi="Times New Roman" w:cs="Times New Roman"/>
          <w:b/>
          <w:sz w:val="26"/>
          <w:szCs w:val="26"/>
        </w:rPr>
        <w:t>мая</w:t>
      </w:r>
      <w:r w:rsidR="006451C9"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C0347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FC034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FC0347" w:rsidRPr="00FC0347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8863E6">
        <w:rPr>
          <w:rFonts w:ascii="Times New Roman" w:eastAsia="Calibri" w:hAnsi="Times New Roman" w:cs="Times New Roman"/>
          <w:b/>
          <w:sz w:val="26"/>
          <w:szCs w:val="26"/>
        </w:rPr>
        <w:t>12</w:t>
      </w:r>
      <w:r w:rsidR="003944C7"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863E6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="006D279B"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451C9" w:rsidRPr="00FC0347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FC0347" w:rsidRPr="00FC0347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FC0347">
        <w:rPr>
          <w:rFonts w:ascii="Times New Roman" w:eastAsia="Calibri" w:hAnsi="Times New Roman" w:cs="Times New Roman"/>
          <w:sz w:val="26"/>
          <w:szCs w:val="26"/>
        </w:rPr>
        <w:t>.</w:t>
      </w:r>
      <w:r w:rsidR="00682ABC" w:rsidRPr="00FC03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FC0347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FC0347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 w:rsidRPr="00D9165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0C56" w:rsidRPr="00D9165E" w:rsidRDefault="008A484E" w:rsidP="006A1EB0">
      <w:pPr>
        <w:spacing w:after="0" w:line="240" w:lineRule="auto"/>
        <w:ind w:left="20" w:right="4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D9165E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9165E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D9165E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D916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cby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okt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3736B" w:rsidRPr="00D9165E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</w:p>
    <w:p w:rsidR="00DB64E0" w:rsidRPr="00E84F9E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165E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E84F9E" w:rsidRPr="00D9165E">
        <w:rPr>
          <w:rFonts w:ascii="Times New Roman" w:eastAsia="Calibri" w:hAnsi="Times New Roman" w:cs="Times New Roman"/>
          <w:sz w:val="26"/>
          <w:szCs w:val="26"/>
        </w:rPr>
        <w:t xml:space="preserve">452600, </w:t>
      </w:r>
      <w:r w:rsidR="0003736B" w:rsidRPr="00D9165E">
        <w:rPr>
          <w:rFonts w:ascii="Times New Roman" w:eastAsia="Calibri" w:hAnsi="Times New Roman" w:cs="Times New Roman"/>
          <w:sz w:val="26"/>
          <w:szCs w:val="26"/>
        </w:rPr>
        <w:t xml:space="preserve">452600, г. Октябрьский, ул. </w:t>
      </w:r>
      <w:r w:rsidR="0003736B" w:rsidRPr="00D9165E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="0003736B" w:rsidRPr="00D9165E">
        <w:rPr>
          <w:rFonts w:ascii="Times New Roman" w:eastAsia="Calibri" w:hAnsi="Times New Roman" w:cs="Times New Roman"/>
          <w:sz w:val="26"/>
          <w:szCs w:val="26"/>
        </w:rPr>
        <w:t>, д. 2</w:t>
      </w:r>
      <w:r w:rsidR="0003736B" w:rsidRPr="00D9165E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03736B" w:rsidRPr="00D9165E">
        <w:rPr>
          <w:rFonts w:ascii="Times New Roman" w:eastAsia="Calibri" w:hAnsi="Times New Roman" w:cs="Times New Roman"/>
          <w:sz w:val="26"/>
          <w:szCs w:val="26"/>
        </w:rPr>
        <w:t xml:space="preserve"> (Администрация городского округа город Октябрьский Республики Башкортостан) </w:t>
      </w:r>
      <w:r w:rsidR="008863E6">
        <w:rPr>
          <w:rFonts w:ascii="Times New Roman" w:eastAsia="Calibri" w:hAnsi="Times New Roman" w:cs="Times New Roman"/>
          <w:b/>
          <w:sz w:val="26"/>
          <w:szCs w:val="26"/>
        </w:rPr>
        <w:t>с 30 мая 2024 года</w:t>
      </w:r>
      <w:bookmarkStart w:id="0" w:name="_GoBack"/>
      <w:bookmarkEnd w:id="0"/>
      <w:r w:rsidR="008863E6">
        <w:rPr>
          <w:rFonts w:ascii="Times New Roman" w:eastAsia="Calibri" w:hAnsi="Times New Roman" w:cs="Times New Roman"/>
          <w:b/>
          <w:sz w:val="26"/>
          <w:szCs w:val="26"/>
        </w:rPr>
        <w:t xml:space="preserve"> по 12 июня</w:t>
      </w:r>
      <w:r w:rsidR="00FC0347" w:rsidRPr="00FC0347">
        <w:rPr>
          <w:rFonts w:ascii="Times New Roman" w:eastAsia="Calibri" w:hAnsi="Times New Roman" w:cs="Times New Roman"/>
          <w:b/>
          <w:sz w:val="26"/>
          <w:szCs w:val="26"/>
        </w:rPr>
        <w:t xml:space="preserve"> 2024 года (включительно)</w:t>
      </w:r>
    </w:p>
    <w:sectPr w:rsidR="00DB64E0" w:rsidRPr="00E84F9E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3736B"/>
    <w:rsid w:val="00051939"/>
    <w:rsid w:val="0007015B"/>
    <w:rsid w:val="000D7788"/>
    <w:rsid w:val="0014559B"/>
    <w:rsid w:val="001C6F04"/>
    <w:rsid w:val="001D165A"/>
    <w:rsid w:val="002067AD"/>
    <w:rsid w:val="00220032"/>
    <w:rsid w:val="00232527"/>
    <w:rsid w:val="00262E15"/>
    <w:rsid w:val="002D0905"/>
    <w:rsid w:val="002E478A"/>
    <w:rsid w:val="003175C4"/>
    <w:rsid w:val="003215BC"/>
    <w:rsid w:val="003944C7"/>
    <w:rsid w:val="003959D3"/>
    <w:rsid w:val="003C2E8A"/>
    <w:rsid w:val="003E7188"/>
    <w:rsid w:val="00462352"/>
    <w:rsid w:val="00523D9B"/>
    <w:rsid w:val="00551AE9"/>
    <w:rsid w:val="00575FA8"/>
    <w:rsid w:val="005E5FAF"/>
    <w:rsid w:val="00611EC5"/>
    <w:rsid w:val="006451C9"/>
    <w:rsid w:val="00682ABC"/>
    <w:rsid w:val="006A1EB0"/>
    <w:rsid w:val="006D279B"/>
    <w:rsid w:val="007A223B"/>
    <w:rsid w:val="007C6C57"/>
    <w:rsid w:val="0080118F"/>
    <w:rsid w:val="008331B8"/>
    <w:rsid w:val="00884F63"/>
    <w:rsid w:val="008863E6"/>
    <w:rsid w:val="00890F40"/>
    <w:rsid w:val="008A484E"/>
    <w:rsid w:val="008B7B5C"/>
    <w:rsid w:val="008F3FE7"/>
    <w:rsid w:val="009077C3"/>
    <w:rsid w:val="009245FB"/>
    <w:rsid w:val="00A12C5E"/>
    <w:rsid w:val="00A37940"/>
    <w:rsid w:val="00AB7B1C"/>
    <w:rsid w:val="00B8033C"/>
    <w:rsid w:val="00C00E2B"/>
    <w:rsid w:val="00C04718"/>
    <w:rsid w:val="00C70655"/>
    <w:rsid w:val="00CC7B2B"/>
    <w:rsid w:val="00D9165E"/>
    <w:rsid w:val="00DB64E0"/>
    <w:rsid w:val="00E355C3"/>
    <w:rsid w:val="00E45E6D"/>
    <w:rsid w:val="00E84F9E"/>
    <w:rsid w:val="00EC1815"/>
    <w:rsid w:val="00F12B1F"/>
    <w:rsid w:val="00F32B69"/>
    <w:rsid w:val="00FA0C56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77E0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work-19kab</cp:lastModifiedBy>
  <cp:revision>15</cp:revision>
  <cp:lastPrinted>2022-10-19T05:03:00Z</cp:lastPrinted>
  <dcterms:created xsi:type="dcterms:W3CDTF">2022-10-19T05:34:00Z</dcterms:created>
  <dcterms:modified xsi:type="dcterms:W3CDTF">2024-05-30T10:29:00Z</dcterms:modified>
</cp:coreProperties>
</file>